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Style w:val="Policepardfaut"/>
          <w:rFonts w:ascii="Calibri" w:hAnsi="Calibri" w:cs="Calibri"/>
          <w:b/>
          <w:bCs/>
        </w:rPr>
        <w:t>Titre</w:t>
      </w:r>
      <w:r>
        <w:rPr>
          <w:rStyle w:val="Policepardfaut"/>
          <w:rFonts w:ascii="Calibri" w:hAnsi="Calibri" w:cs="Calibri"/>
        </w:rPr>
        <w:t xml:space="preserve"> : </w:t>
      </w:r>
      <w:r w:rsidR="004633B3">
        <w:rPr>
          <w:rStyle w:val="Policepardfaut"/>
          <w:rFonts w:ascii="Calibri" w:hAnsi="Calibri" w:cs="Calibri"/>
        </w:rPr>
        <w:t>cinématique relativiste</w:t>
      </w:r>
    </w:p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right"/>
      </w:pPr>
      <w:r>
        <w:rPr>
          <w:rStyle w:val="Policepardfaut"/>
          <w:rFonts w:ascii="Calibri" w:hAnsi="Calibri" w:cs="Calibri"/>
          <w:b/>
          <w:bCs/>
        </w:rPr>
        <w:t>Présentée par</w:t>
      </w:r>
      <w:r>
        <w:rPr>
          <w:rStyle w:val="Policepardfaut"/>
          <w:rFonts w:ascii="Calibri" w:hAnsi="Calibri" w:cs="Calibri"/>
        </w:rPr>
        <w:t xml:space="preserve"> :</w:t>
      </w:r>
      <w:r>
        <w:rPr>
          <w:rStyle w:val="Policepardfaut"/>
          <w:rFonts w:ascii="Calibri" w:hAnsi="Calibri" w:cs="Calibri"/>
        </w:rPr>
        <w:tab/>
        <w:t xml:space="preserve">             </w:t>
      </w:r>
      <w:r>
        <w:rPr>
          <w:rStyle w:val="Policepardfaut"/>
          <w:rFonts w:ascii="Calibri" w:hAnsi="Calibri" w:cs="Calibri"/>
          <w:b/>
          <w:bCs/>
        </w:rPr>
        <w:t>Rapport écrit par</w:t>
      </w:r>
      <w:r>
        <w:rPr>
          <w:rStyle w:val="Policepardfaut"/>
          <w:rFonts w:ascii="Calibri" w:hAnsi="Calibri" w:cs="Calibri"/>
        </w:rPr>
        <w:t> :</w:t>
      </w:r>
    </w:p>
    <w:p w:rsidR="00585F79" w:rsidRDefault="00944388">
      <w:pPr>
        <w:pStyle w:val="Standard"/>
        <w:widowControl w:val="0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Style w:val="Policepardfaut"/>
          <w:rFonts w:ascii="Calibri" w:hAnsi="Calibri" w:cs="Calibri"/>
          <w:b/>
          <w:bCs/>
        </w:rPr>
        <w:t>Correcteur</w:t>
      </w:r>
      <w:r>
        <w:rPr>
          <w:rStyle w:val="Policepardfaut"/>
          <w:rFonts w:ascii="Calibri" w:hAnsi="Calibri" w:cs="Calibri"/>
        </w:rPr>
        <w:t xml:space="preserve"> :</w:t>
      </w:r>
      <w:r>
        <w:rPr>
          <w:rStyle w:val="Policepardfaut"/>
          <w:rFonts w:ascii="Calibri" w:hAnsi="Calibri" w:cs="Calibri"/>
        </w:rPr>
        <w:tab/>
      </w:r>
      <w:r>
        <w:rPr>
          <w:rStyle w:val="Policepardfaut"/>
          <w:rFonts w:ascii="Calibri" w:hAnsi="Calibri" w:cs="Calibri"/>
          <w:b/>
          <w:bCs/>
        </w:rPr>
        <w:t>Date</w:t>
      </w:r>
      <w:r>
        <w:rPr>
          <w:rStyle w:val="Policepardfaut"/>
          <w:rFonts w:ascii="Calibri" w:hAnsi="Calibri" w:cs="Calibri"/>
        </w:rPr>
        <w:t xml:space="preserve"> : </w:t>
      </w:r>
    </w:p>
    <w:p w:rsidR="00585F79" w:rsidRDefault="00585F79">
      <w:pPr>
        <w:pStyle w:val="Standard"/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9646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200"/>
        <w:gridCol w:w="1862"/>
        <w:gridCol w:w="2443"/>
        <w:gridCol w:w="1141"/>
      </w:tblGrid>
      <w:tr w:rsidR="00585F79">
        <w:tc>
          <w:tcPr>
            <w:tcW w:w="964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585F79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Éditeur</w:t>
            </w: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Année</w:t>
            </w:r>
          </w:p>
        </w:tc>
      </w:tr>
      <w:tr w:rsidR="00D8318A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1454B9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[4] </w:t>
            </w:r>
            <w:r w:rsidR="00D8318A">
              <w:rPr>
                <w:rFonts w:ascii="Calibri" w:hAnsi="Calibri" w:cs="Calibri"/>
              </w:rPr>
              <w:t xml:space="preserve">TD et cours de Laurent Le Guillou </w:t>
            </w:r>
            <w:hyperlink r:id="rId6" w:tgtFrame="_blank" w:history="1">
              <w:r w:rsidR="00D8318A">
                <w:rPr>
                  <w:rStyle w:val="Hyperlink"/>
                </w:rPr>
                <w:t>https</w:t>
              </w:r>
              <w:r>
                <w:rPr>
                  <w:rStyle w:val="Hyperlink"/>
                </w:rPr>
                <w:t> </w:t>
              </w:r>
              <w:proofErr w:type="gramStart"/>
              <w:r w:rsidR="00D8318A">
                <w:rPr>
                  <w:rStyle w:val="Hyperlink"/>
                </w:rPr>
                <w:t>:/</w:t>
              </w:r>
              <w:proofErr w:type="gramEnd"/>
              <w:r w:rsidR="00D8318A">
                <w:rPr>
                  <w:rStyle w:val="Hyperlink"/>
                </w:rPr>
                <w:t>/drive.google.com/drive/folders/1fzrRd6G9bKWK6XYqgRSXpLaN83p17Mzc</w:t>
              </w:r>
            </w:hyperlink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D8318A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1454B9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[3]</w:t>
            </w:r>
            <w:r w:rsidR="00D8318A">
              <w:rPr>
                <w:rFonts w:ascii="Calibri" w:hAnsi="Calibri" w:cs="Calibri"/>
              </w:rPr>
              <w:t>Relativité restreinte bases et applications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 </w:t>
            </w:r>
            <w:proofErr w:type="spellStart"/>
            <w:r>
              <w:rPr>
                <w:rFonts w:ascii="Calibri" w:hAnsi="Calibri" w:cs="Calibri"/>
              </w:rPr>
              <w:t>Semay</w:t>
            </w:r>
            <w:proofErr w:type="spellEnd"/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Dunod</w:t>
            </w:r>
            <w:proofErr w:type="spellEnd"/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2016</w:t>
            </w:r>
          </w:p>
        </w:tc>
      </w:tr>
      <w:tr w:rsidR="00D8318A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1454B9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[2]</w:t>
            </w:r>
            <w:r w:rsidR="00D8318A" w:rsidRPr="00671F22">
              <w:rPr>
                <w:rFonts w:ascii="Calibri" w:hAnsi="Calibri" w:cs="Calibri"/>
              </w:rPr>
              <w:t xml:space="preserve">Cours relate </w:t>
            </w:r>
            <w:proofErr w:type="spellStart"/>
            <w:r w:rsidR="00D8318A">
              <w:rPr>
                <w:rFonts w:ascii="Calibri" w:hAnsi="Calibri" w:cs="Calibri"/>
              </w:rPr>
              <w:t>e</w:t>
            </w:r>
            <w:r w:rsidR="00D8318A" w:rsidRPr="00671F22">
              <w:rPr>
                <w:rFonts w:ascii="Calibri" w:hAnsi="Calibri" w:cs="Calibri"/>
              </w:rPr>
              <w:t>ns</w:t>
            </w:r>
            <w:proofErr w:type="spellEnd"/>
          </w:p>
          <w:p w:rsidR="00D8318A" w:rsidRPr="00671F22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671F22">
              <w:rPr>
                <w:rFonts w:ascii="Calibri" w:hAnsi="Calibri" w:cs="Calibri" w:hint="eastAsia"/>
              </w:rPr>
              <w:t>http://www.phys.ens.fr/cours/notes-de-cours/jmr/relativite.pdf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8318A" w:rsidRDefault="00D8318A" w:rsidP="00D8318A">
            <w:pPr>
              <w:pStyle w:val="Standard"/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9756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56"/>
      </w:tblGrid>
      <w:tr w:rsidR="00585F79">
        <w:tc>
          <w:tcPr>
            <w:tcW w:w="9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Plan détaillé</w:t>
            </w: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Pr="009447C2" w:rsidRDefault="009447C2" w:rsidP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rPr>
                <w:rFonts w:ascii="Calibri" w:hAnsi="Calibri" w:cs="Calibri"/>
              </w:rPr>
            </w:pPr>
          </w:p>
          <w:p w:rsidR="009447C2" w:rsidRDefault="009447C2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</w:p>
        </w:tc>
      </w:tr>
      <w:tr w:rsidR="00585F79">
        <w:trPr>
          <w:trHeight w:val="11280"/>
        </w:trPr>
        <w:tc>
          <w:tcPr>
            <w:tcW w:w="97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D68" w:rsidRDefault="00D8318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23B9B325" wp14:editId="5E250242">
                  <wp:extent cx="5973470" cy="2499360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59497" t="27059" r="10440" b="50578"/>
                          <a:stretch/>
                        </pic:blipFill>
                        <pic:spPr bwMode="auto">
                          <a:xfrm>
                            <a:off x="0" y="0"/>
                            <a:ext cx="5988964" cy="250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8318A" w:rsidRDefault="00D8318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2FCE614" wp14:editId="58F20E18">
                  <wp:extent cx="5906453" cy="14859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4844" t="32649" r="5157" b="49460"/>
                          <a:stretch/>
                        </pic:blipFill>
                        <pic:spPr bwMode="auto">
                          <a:xfrm>
                            <a:off x="0" y="0"/>
                            <a:ext cx="5912565" cy="1487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D8318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On n’a pas le BFR </w:t>
            </w:r>
            <w:r w:rsidR="001454B9">
              <w:rPr>
                <w:color w:val="000000"/>
              </w:rPr>
              <w:t>I, mais on n’en a pas besoin de beaucoup de passages. On peut donc inclure des citations dans la fiche.</w:t>
            </w:r>
          </w:p>
          <w:p w:rsidR="00FF520F" w:rsidRDefault="00FF520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FF520F" w:rsidRPr="00C451AD" w:rsidRDefault="00FF520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 w:rsidRPr="00160569">
              <w:rPr>
                <w:b/>
                <w:color w:val="000000"/>
              </w:rPr>
              <w:t>Rq</w:t>
            </w:r>
            <w:proofErr w:type="spellEnd"/>
            <w:r w:rsidRPr="00160569">
              <w:rPr>
                <w:b/>
                <w:color w:val="000000"/>
              </w:rPr>
              <w:t xml:space="preserve">. Connaitre la </w:t>
            </w:r>
            <w:proofErr w:type="spellStart"/>
            <w:r w:rsidRPr="00160569">
              <w:rPr>
                <w:b/>
                <w:color w:val="000000"/>
              </w:rPr>
              <w:t>définiton</w:t>
            </w:r>
            <w:proofErr w:type="spellEnd"/>
            <w:r w:rsidRPr="00160569">
              <w:rPr>
                <w:b/>
                <w:color w:val="000000"/>
              </w:rPr>
              <w:t xml:space="preserve"> de la ligne d’univers</w:t>
            </w:r>
            <w:r w:rsidR="00C451AD">
              <w:rPr>
                <w:b/>
                <w:color w:val="000000"/>
              </w:rPr>
              <w:t xml:space="preserve"> : </w:t>
            </w:r>
            <w:r w:rsidR="00C451AD">
              <w:rPr>
                <w:color w:val="000000"/>
              </w:rPr>
              <w:t>trajectoire suivie dans l’</w:t>
            </w:r>
            <w:proofErr w:type="spellStart"/>
            <w:r w:rsidR="00C451AD">
              <w:rPr>
                <w:color w:val="000000"/>
              </w:rPr>
              <w:t>espace temps</w:t>
            </w:r>
            <w:proofErr w:type="spellEnd"/>
            <w:r w:rsidR="00C451AD">
              <w:rPr>
                <w:color w:val="000000"/>
              </w:rPr>
              <w:t xml:space="preserve"> par un </w:t>
            </w:r>
            <w:proofErr w:type="spellStart"/>
            <w:r w:rsidR="00C451AD">
              <w:rPr>
                <w:color w:val="000000"/>
              </w:rPr>
              <w:t>object</w:t>
            </w:r>
            <w:proofErr w:type="spellEnd"/>
            <w:r w:rsidR="00C451AD">
              <w:rPr>
                <w:color w:val="000000"/>
              </w:rPr>
              <w:t xml:space="preserve"> ponctuel</w:t>
            </w:r>
            <w:r w:rsidR="003176E8">
              <w:rPr>
                <w:color w:val="000000"/>
              </w:rPr>
              <w:t>.</w:t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AE2BF9" w:rsidRDefault="00AE2BF9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Prerequis</w:t>
            </w:r>
            <w:proofErr w:type="spellEnd"/>
            <w:r>
              <w:rPr>
                <w:color w:val="000000"/>
              </w:rPr>
              <w:t> : calcul matricielle</w:t>
            </w:r>
            <w:r w:rsidR="006E6CB7">
              <w:rPr>
                <w:color w:val="000000"/>
              </w:rPr>
              <w:t xml:space="preserve">, </w:t>
            </w:r>
            <w:proofErr w:type="spellStart"/>
            <w:r w:rsidR="006E6CB7">
              <w:rPr>
                <w:color w:val="000000"/>
              </w:rPr>
              <w:t>energie</w:t>
            </w:r>
            <w:proofErr w:type="spellEnd"/>
            <w:r w:rsidR="006E6CB7">
              <w:rPr>
                <w:color w:val="000000"/>
              </w:rPr>
              <w:t xml:space="preserve"> et impulsion d’un photon.</w:t>
            </w:r>
          </w:p>
          <w:p w:rsidR="00AE2BF9" w:rsidRDefault="00AE2BF9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AF2D0B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76EAC61" wp14:editId="126F1423">
                  <wp:extent cx="6104300" cy="3025140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53961" t="42042" r="3397" b="20388"/>
                          <a:stretch/>
                        </pic:blipFill>
                        <pic:spPr bwMode="auto">
                          <a:xfrm>
                            <a:off x="0" y="0"/>
                            <a:ext cx="6114718" cy="303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Pr="002A21E8" w:rsidRDefault="000229C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 w:rsidRPr="002A21E8">
              <w:rPr>
                <w:b/>
                <w:color w:val="000000"/>
              </w:rPr>
              <w:t xml:space="preserve">Rappels </w:t>
            </w:r>
          </w:p>
          <w:p w:rsidR="00800512" w:rsidRDefault="0080051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Utiliser slide de </w:t>
            </w:r>
            <w:proofErr w:type="spellStart"/>
            <w:r w:rsidR="00180AC9">
              <w:rPr>
                <w:color w:val="000000"/>
              </w:rPr>
              <w:t>lecon</w:t>
            </w:r>
            <w:proofErr w:type="spellEnd"/>
            <w:r w:rsidR="00180AC9">
              <w:rPr>
                <w:color w:val="000000"/>
              </w:rPr>
              <w:t xml:space="preserve"> </w:t>
            </w:r>
            <w:proofErr w:type="spellStart"/>
            <w:r w:rsidR="00180AC9">
              <w:rPr>
                <w:color w:val="000000"/>
              </w:rPr>
              <w:t>cinematique</w:t>
            </w:r>
            <w:proofErr w:type="spellEnd"/>
            <w:r>
              <w:rPr>
                <w:color w:val="000000"/>
              </w:rPr>
              <w:t xml:space="preserve"> pour illustrer les deux référentiels.</w:t>
            </w:r>
          </w:p>
          <w:p w:rsidR="00800512" w:rsidRDefault="0080051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3F4619" w:rsidRDefault="00355401" w:rsidP="0035540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 w:rsidRPr="00186A4E">
              <w:rPr>
                <w:b/>
                <w:color w:val="000000"/>
              </w:rPr>
              <w:t>Définition intervalle</w:t>
            </w:r>
            <w:r>
              <w:rPr>
                <w:color w:val="000000"/>
              </w:rPr>
              <w:t xml:space="preserve"> : grandeur </w:t>
            </w:r>
            <w:proofErr w:type="spellStart"/>
            <w:r>
              <w:rPr>
                <w:color w:val="000000"/>
              </w:rPr>
              <w:t>caracteristique</w:t>
            </w:r>
            <w:proofErr w:type="spellEnd"/>
            <w:r>
              <w:rPr>
                <w:color w:val="000000"/>
              </w:rPr>
              <w:t xml:space="preserve"> d’un couple d’</w:t>
            </w:r>
            <w:proofErr w:type="spellStart"/>
            <w:r>
              <w:rPr>
                <w:color w:val="000000"/>
              </w:rPr>
              <w:t>évennements</w:t>
            </w:r>
            <w:proofErr w:type="spellEnd"/>
            <w:r>
              <w:rPr>
                <w:color w:val="000000"/>
              </w:rPr>
              <w:t xml:space="preserve"> séparés spatialement de </w:t>
            </w:r>
            <w:proofErr w:type="spellStart"/>
            <w:r>
              <w:rPr>
                <w:color w:val="000000"/>
              </w:rPr>
              <w:t>deltax</w:t>
            </w:r>
            <w:proofErr w:type="spellEnd"/>
            <w:r>
              <w:rPr>
                <w:color w:val="000000"/>
              </w:rPr>
              <w:t xml:space="preserve"> et temporellement de </w:t>
            </w:r>
            <w:proofErr w:type="spellStart"/>
            <w:r>
              <w:rPr>
                <w:color w:val="000000"/>
              </w:rPr>
              <w:t>deltat</w:t>
            </w:r>
            <w:proofErr w:type="spellEnd"/>
            <w:r>
              <w:rPr>
                <w:color w:val="000000"/>
              </w:rPr>
              <w:t xml:space="preserve"> dans un référentiel donné et définie par la formule….</w:t>
            </w:r>
            <w:r w:rsidR="003F4619">
              <w:rPr>
                <w:color w:val="000000"/>
              </w:rPr>
              <w:t xml:space="preserve"> </w:t>
            </w:r>
          </w:p>
          <w:p w:rsidR="00355401" w:rsidRDefault="003F4619" w:rsidP="00355401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Rq</w:t>
            </w:r>
            <w:proofErr w:type="spellEnd"/>
            <w:r>
              <w:rPr>
                <w:color w:val="000000"/>
              </w:rPr>
              <w:t>. Bien définir la signature pour le cours - + + + et s’y tenir. L’autre signature est équivalente.</w:t>
            </w:r>
          </w:p>
          <w:p w:rsidR="007730D0" w:rsidRPr="00355401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</w:p>
          <w:p w:rsidR="000229CA" w:rsidRDefault="000229CA" w:rsidP="000229C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 w:rsidRPr="008426E4">
              <w:rPr>
                <w:b/>
                <w:color w:val="000000"/>
              </w:rPr>
              <w:t>Temps propre</w:t>
            </w:r>
            <w:r>
              <w:rPr>
                <w:color w:val="000000"/>
              </w:rPr>
              <w:t> : variable temporelle associée à un objet matériel, dans le référentiel qui le suit dans son mouvement.</w:t>
            </w:r>
            <w:r w:rsidR="00C31F82">
              <w:rPr>
                <w:color w:val="000000"/>
              </w:rPr>
              <w:t xml:space="preserve"> Invariant relativiste.</w:t>
            </w:r>
          </w:p>
          <w:p w:rsidR="006C3293" w:rsidRDefault="006C3293" w:rsidP="000229C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C3293" w:rsidRDefault="006C3293" w:rsidP="000229C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Transformation de Lorentz </w:t>
            </w:r>
            <w:proofErr w:type="spellStart"/>
            <w:r>
              <w:rPr>
                <w:color w:val="000000"/>
              </w:rPr>
              <w:t>speciale</w:t>
            </w:r>
            <w:proofErr w:type="spellEnd"/>
            <w:r>
              <w:rPr>
                <w:color w:val="000000"/>
              </w:rPr>
              <w:t xml:space="preserve"> [3] p. 31 </w:t>
            </w:r>
            <w:proofErr w:type="spellStart"/>
            <w:r>
              <w:rPr>
                <w:color w:val="000000"/>
              </w:rPr>
              <w:t>eq</w:t>
            </w:r>
            <w:proofErr w:type="spellEnd"/>
            <w:r>
              <w:rPr>
                <w:color w:val="000000"/>
              </w:rPr>
              <w:t xml:space="preserve"> 2.28.</w:t>
            </w:r>
            <w:r w:rsidR="004C6348">
              <w:rPr>
                <w:color w:val="000000"/>
              </w:rPr>
              <w:t xml:space="preserve"> (ou n’</w:t>
            </w:r>
            <w:proofErr w:type="spellStart"/>
            <w:r w:rsidR="004C6348">
              <w:rPr>
                <w:color w:val="000000"/>
              </w:rPr>
              <w:t>impote</w:t>
            </w:r>
            <w:proofErr w:type="spellEnd"/>
            <w:r w:rsidR="004C6348">
              <w:rPr>
                <w:color w:val="000000"/>
              </w:rPr>
              <w:t xml:space="preserve"> quelle </w:t>
            </w:r>
            <w:proofErr w:type="spellStart"/>
            <w:r w:rsidR="004C6348">
              <w:rPr>
                <w:color w:val="000000"/>
              </w:rPr>
              <w:t>reference</w:t>
            </w:r>
            <w:proofErr w:type="spellEnd"/>
            <w:r w:rsidR="004C6348">
              <w:rPr>
                <w:color w:val="000000"/>
              </w:rPr>
              <w:t xml:space="preserve"> autre comme les cours)</w:t>
            </w:r>
          </w:p>
          <w:p w:rsidR="007E08C9" w:rsidRDefault="007E08C9" w:rsidP="000229C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E08C9" w:rsidRDefault="007E08C9" w:rsidP="000229CA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BB853EC" wp14:editId="0C79D19E">
                  <wp:extent cx="5919305" cy="3893820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4214" t="16324" r="3144" b="33806"/>
                          <a:stretch/>
                        </pic:blipFill>
                        <pic:spPr bwMode="auto">
                          <a:xfrm>
                            <a:off x="0" y="0"/>
                            <a:ext cx="5949019" cy="3913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66A09" w:rsidRDefault="0012053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Espacetemps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melange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coordonées</w:t>
            </w:r>
            <w:proofErr w:type="spellEnd"/>
            <w:r>
              <w:rPr>
                <w:color w:val="000000"/>
              </w:rPr>
              <w:t xml:space="preserve"> d’espace et de temps</w:t>
            </w:r>
            <w:r w:rsidR="00A66A09">
              <w:rPr>
                <w:color w:val="000000"/>
              </w:rPr>
              <w:t xml:space="preserve"> un point est </w:t>
            </w:r>
            <w:proofErr w:type="spellStart"/>
            <w:r w:rsidR="00A66A09">
              <w:rPr>
                <w:color w:val="000000"/>
              </w:rPr>
              <w:t>definit</w:t>
            </w:r>
            <w:proofErr w:type="spellEnd"/>
            <w:r w:rsidR="00A66A09">
              <w:rPr>
                <w:color w:val="000000"/>
              </w:rPr>
              <w:t xml:space="preserve"> par ct, x, y, z.</w:t>
            </w:r>
            <w:r w:rsidR="003F4619">
              <w:rPr>
                <w:color w:val="000000"/>
              </w:rPr>
              <w:t xml:space="preserve"> On définit alors </w:t>
            </w:r>
            <w:proofErr w:type="gramStart"/>
            <w:r w:rsidR="003F4619">
              <w:rPr>
                <w:color w:val="000000"/>
              </w:rPr>
              <w:t>le</w:t>
            </w:r>
            <w:proofErr w:type="gramEnd"/>
            <w:r w:rsidR="003F4619">
              <w:rPr>
                <w:color w:val="000000"/>
              </w:rPr>
              <w:t xml:space="preserve"> 4-vecteur position</w:t>
            </w:r>
            <w:r w:rsidR="00115692">
              <w:rPr>
                <w:color w:val="000000"/>
              </w:rPr>
              <w:t>.</w:t>
            </w:r>
            <w:r w:rsidR="00B852C5">
              <w:rPr>
                <w:color w:val="000000"/>
              </w:rPr>
              <w:t xml:space="preserve"> La somme de 2 4-vecteurs reste un 4 vecteur et le produit d’un 4vecteur par </w:t>
            </w:r>
            <w:proofErr w:type="gramStart"/>
            <w:r w:rsidR="00B852C5">
              <w:rPr>
                <w:color w:val="000000"/>
              </w:rPr>
              <w:t>une constante</w:t>
            </w:r>
            <w:proofErr w:type="gramEnd"/>
            <w:r w:rsidR="00B852C5">
              <w:rPr>
                <w:color w:val="000000"/>
              </w:rPr>
              <w:t xml:space="preserve"> reste un 4-vecteur. C’est bien un vecteur.</w:t>
            </w:r>
          </w:p>
          <w:p w:rsidR="00796A3F" w:rsidRDefault="00796A3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96A3F" w:rsidRDefault="00796A3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Important, </w:t>
            </w:r>
            <w:r w:rsidR="00334FA0">
              <w:rPr>
                <w:color w:val="000000"/>
              </w:rPr>
              <w:t>les composantes d’</w:t>
            </w:r>
            <w:r>
              <w:rPr>
                <w:color w:val="000000"/>
              </w:rPr>
              <w:t>un 4-vecteur se transforme</w:t>
            </w:r>
            <w:r w:rsidR="00334FA0">
              <w:rPr>
                <w:color w:val="000000"/>
              </w:rPr>
              <w:t xml:space="preserve">nt quand on change de référentiel </w:t>
            </w:r>
            <w:r>
              <w:rPr>
                <w:color w:val="000000"/>
              </w:rPr>
              <w:t>en suivant la transformation de Lorentz.</w:t>
            </w:r>
          </w:p>
          <w:p w:rsidR="00473EAE" w:rsidRDefault="00473EA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473EAE" w:rsidRDefault="00473EA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7F3F94B" wp14:editId="52E1D7D4">
                  <wp:extent cx="6048619" cy="154686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289" t="25940" r="55346" b="56616"/>
                          <a:stretch/>
                        </pic:blipFill>
                        <pic:spPr bwMode="auto">
                          <a:xfrm>
                            <a:off x="0" y="0"/>
                            <a:ext cx="6059170" cy="1549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15692" w:rsidRDefault="001156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EF3DBA" w:rsidRDefault="00EF3DB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(pas la </w:t>
            </w:r>
            <w:proofErr w:type="spellStart"/>
            <w:r>
              <w:rPr>
                <w:color w:val="000000"/>
              </w:rPr>
              <w:t>peinde</w:t>
            </w:r>
            <w:proofErr w:type="spellEnd"/>
            <w:r>
              <w:rPr>
                <w:color w:val="000000"/>
              </w:rPr>
              <w:t xml:space="preserve"> d’expliquer la contraction à ce stade, juste donner la matrice et dire que c’est </w:t>
            </w:r>
            <w:proofErr w:type="spellStart"/>
            <w:r>
              <w:rPr>
                <w:color w:val="000000"/>
              </w:rPr>
              <w:t>equivalent</w:t>
            </w:r>
            <w:proofErr w:type="spellEnd"/>
            <w:r>
              <w:rPr>
                <w:color w:val="000000"/>
              </w:rPr>
              <w:t>).</w:t>
            </w:r>
            <w:r w:rsidR="0053777F">
              <w:rPr>
                <w:color w:val="000000"/>
              </w:rPr>
              <w:t xml:space="preserve"> ATTENTION À LA SIGNATURE !</w:t>
            </w:r>
          </w:p>
          <w:p w:rsidR="00EF3DBA" w:rsidRDefault="00EF3DB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15692" w:rsidRDefault="001156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forme quadratique de l’intervalle nous fait penser à un produit scalaire entre 2 vecteurs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4 cordonnées.</w:t>
            </w:r>
          </w:p>
          <w:p w:rsidR="00115692" w:rsidRDefault="001156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15692" w:rsidRDefault="001156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- Définir </w:t>
            </w:r>
            <w:proofErr w:type="gramStart"/>
            <w:r w:rsidR="00DD3432">
              <w:rPr>
                <w:color w:val="000000"/>
              </w:rPr>
              <w:t>la</w:t>
            </w:r>
            <w:proofErr w:type="gramEnd"/>
            <w:r w:rsidR="00DD3432">
              <w:rPr>
                <w:color w:val="000000"/>
              </w:rPr>
              <w:t xml:space="preserve"> pseudo norme avec s^2, tout comme la </w:t>
            </w:r>
            <w:proofErr w:type="spellStart"/>
            <w:r w:rsidR="00DD3432">
              <w:rPr>
                <w:color w:val="000000"/>
              </w:rPr>
              <w:t>diferentielle</w:t>
            </w:r>
            <w:proofErr w:type="spellEnd"/>
            <w:r w:rsidR="00DD3432">
              <w:rPr>
                <w:color w:val="000000"/>
              </w:rPr>
              <w:t xml:space="preserve"> ds^2.</w:t>
            </w:r>
            <w:r>
              <w:rPr>
                <w:color w:val="000000"/>
              </w:rPr>
              <w:t xml:space="preserve"> </w:t>
            </w:r>
          </w:p>
          <w:p w:rsidR="00115692" w:rsidRDefault="001156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- le pseudo produit scalaire</w:t>
            </w:r>
            <w:r w:rsidR="00FD60B6">
              <w:rPr>
                <w:color w:val="000000"/>
              </w:rPr>
              <w:t xml:space="preserve"> (pas </w:t>
            </w:r>
            <w:proofErr w:type="spellStart"/>
            <w:r w:rsidR="00FD60B6">
              <w:rPr>
                <w:color w:val="000000"/>
              </w:rPr>
              <w:t>al</w:t>
            </w:r>
            <w:proofErr w:type="spellEnd"/>
            <w:r w:rsidR="00FD60B6">
              <w:rPr>
                <w:color w:val="000000"/>
              </w:rPr>
              <w:t xml:space="preserve"> peine de parler de la </w:t>
            </w:r>
            <w:proofErr w:type="spellStart"/>
            <w:r w:rsidR="00FD60B6">
              <w:rPr>
                <w:color w:val="000000"/>
              </w:rPr>
              <w:t>metrique</w:t>
            </w:r>
            <w:proofErr w:type="spellEnd"/>
            <w:r w:rsidR="00FD60B6">
              <w:rPr>
                <w:color w:val="000000"/>
              </w:rPr>
              <w:t xml:space="preserve"> de </w:t>
            </w:r>
            <w:proofErr w:type="spellStart"/>
            <w:r w:rsidR="00FD60B6">
              <w:rPr>
                <w:color w:val="000000"/>
              </w:rPr>
              <w:t>Milkowski</w:t>
            </w:r>
            <w:proofErr w:type="spellEnd"/>
            <w:r w:rsidR="00FD60B6">
              <w:rPr>
                <w:color w:val="000000"/>
              </w:rPr>
              <w:t>)</w:t>
            </w:r>
          </w:p>
          <w:p w:rsidR="00451F50" w:rsidRDefault="00451F5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BE3309" w:rsidRDefault="00A41F19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Le produit scalaire de deux 4-vecteurs </w:t>
            </w:r>
            <w:r w:rsidR="00BE3309">
              <w:rPr>
                <w:color w:val="000000"/>
              </w:rPr>
              <w:t>est un invariant relativiste </w:t>
            </w:r>
            <w:proofErr w:type="gramStart"/>
            <w:r w:rsidR="00BE3309">
              <w:rPr>
                <w:color w:val="000000"/>
              </w:rPr>
              <w:t>!</w:t>
            </w:r>
            <w:r>
              <w:rPr>
                <w:color w:val="000000"/>
              </w:rPr>
              <w:t>.</w:t>
            </w:r>
            <w:proofErr w:type="gramEnd"/>
          </w:p>
          <w:p w:rsidR="00451F50" w:rsidRDefault="00451F5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Expliquer </w:t>
            </w:r>
            <w:proofErr w:type="spellStart"/>
            <w:r>
              <w:rPr>
                <w:color w:val="000000"/>
              </w:rPr>
              <w:t>pourqui</w:t>
            </w:r>
            <w:proofErr w:type="spellEnd"/>
            <w:r>
              <w:rPr>
                <w:color w:val="000000"/>
              </w:rPr>
              <w:t xml:space="preserve"> pseudo (</w:t>
            </w:r>
            <w:r w:rsidR="00796143">
              <w:rPr>
                <w:color w:val="000000"/>
              </w:rPr>
              <w:t>produit scalaire</w:t>
            </w:r>
            <w:r>
              <w:rPr>
                <w:color w:val="000000"/>
              </w:rPr>
              <w:t xml:space="preserve"> </w:t>
            </w:r>
            <w:r w:rsidR="001A2755">
              <w:rPr>
                <w:color w:val="000000"/>
              </w:rPr>
              <w:t>peut être négative</w:t>
            </w:r>
            <w:r>
              <w:rPr>
                <w:color w:val="000000"/>
              </w:rPr>
              <w:t> !)</w:t>
            </w:r>
          </w:p>
          <w:p w:rsidR="00334FA0" w:rsidRDefault="00334FA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231412" w:rsidRPr="00231412" w:rsidRDefault="0023141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À PARTIR DE MAINTENANT ON S’INTERESSE À UNE PARTICULE DE MASSE m</w:t>
            </w:r>
          </w:p>
          <w:p w:rsidR="00231412" w:rsidRDefault="0023141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82F4C" w:rsidRDefault="00082F4C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82F4C" w:rsidRDefault="005B0F8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5DE5AE9B" wp14:editId="728368E7">
                  <wp:extent cx="6057900" cy="626983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3333" t="9840" r="3522" b="10772"/>
                          <a:stretch/>
                        </pic:blipFill>
                        <pic:spPr bwMode="auto">
                          <a:xfrm>
                            <a:off x="0" y="0"/>
                            <a:ext cx="6082381" cy="6295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229CA" w:rsidRDefault="000229C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DC383C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2ACADC92" wp14:editId="20FA46C1">
                  <wp:extent cx="6032269" cy="1280160"/>
                  <wp:effectExtent l="0" t="0" r="698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56226" t="17667" r="4654" b="67573"/>
                          <a:stretch/>
                        </pic:blipFill>
                        <pic:spPr bwMode="auto">
                          <a:xfrm>
                            <a:off x="0" y="0"/>
                            <a:ext cx="6042218" cy="128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229CA" w:rsidRDefault="000229C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9802E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Insiter</w:t>
            </w:r>
            <w:proofErr w:type="spellEnd"/>
            <w:r>
              <w:rPr>
                <w:color w:val="000000"/>
              </w:rPr>
              <w:t xml:space="preserve"> que pour définir une vitesse il faut faire le rapport entre la variation de la position par rapport à un temps, mais comme le temps est relatif en relativité il faut trouver un temps invariant de Lorentz. D’où le fait qu’on utilise le temps propre </w:t>
            </w:r>
            <w:r w:rsidR="007A794F">
              <w:rPr>
                <w:color w:val="000000"/>
              </w:rPr>
              <w:t>associée à la particule</w:t>
            </w:r>
            <w:r w:rsidR="0085039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!</w:t>
            </w:r>
            <w:r w:rsidR="003727B0">
              <w:rPr>
                <w:color w:val="000000"/>
              </w:rPr>
              <w:t xml:space="preserve"> La variation </w:t>
            </w:r>
            <w:proofErr w:type="gramStart"/>
            <w:r w:rsidR="003727B0">
              <w:rPr>
                <w:color w:val="000000"/>
              </w:rPr>
              <w:t>du 4-vecteur position</w:t>
            </w:r>
            <w:proofErr w:type="gramEnd"/>
            <w:r w:rsidR="003727B0">
              <w:rPr>
                <w:color w:val="000000"/>
              </w:rPr>
              <w:t xml:space="preserve"> </w:t>
            </w:r>
            <w:r w:rsidR="00C66169">
              <w:rPr>
                <w:color w:val="000000"/>
              </w:rPr>
              <w:t xml:space="preserve">peut être </w:t>
            </w:r>
            <w:proofErr w:type="spellStart"/>
            <w:r w:rsidR="00C66169">
              <w:rPr>
                <w:color w:val="000000"/>
              </w:rPr>
              <w:t>du</w:t>
            </w:r>
            <w:proofErr w:type="spellEnd"/>
            <w:r w:rsidR="00C66169">
              <w:rPr>
                <w:color w:val="000000"/>
              </w:rPr>
              <w:t xml:space="preserve"> à un observateur en mouvement par rapport à la  particule.</w:t>
            </w:r>
          </w:p>
          <w:p w:rsidR="000762AE" w:rsidRDefault="000762A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3B1BE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DD6233A" wp14:editId="119418EA">
                  <wp:extent cx="5979734" cy="1165860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163" t="23481" r="53837" b="62654"/>
                          <a:stretch/>
                        </pic:blipFill>
                        <pic:spPr bwMode="auto">
                          <a:xfrm>
                            <a:off x="0" y="0"/>
                            <a:ext cx="5994052" cy="1168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229CA" w:rsidRDefault="003B1BE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[4-cours]</w:t>
            </w:r>
            <w:r w:rsidR="0019640B">
              <w:rPr>
                <w:color w:val="000000"/>
              </w:rPr>
              <w:t xml:space="preserve"> </w:t>
            </w:r>
            <w:r w:rsidR="0019640B" w:rsidRPr="0019640B">
              <w:rPr>
                <w:b/>
                <w:color w:val="000000"/>
              </w:rPr>
              <w:t>ATTENTION CE COURS UTILISE UNE AUR</w:t>
            </w:r>
            <w:r w:rsidR="00932925">
              <w:rPr>
                <w:b/>
                <w:color w:val="000000"/>
              </w:rPr>
              <w:t>T</w:t>
            </w:r>
            <w:r w:rsidR="0019640B" w:rsidRPr="0019640B">
              <w:rPr>
                <w:b/>
                <w:color w:val="000000"/>
              </w:rPr>
              <w:t>E SIGNATURE</w:t>
            </w:r>
            <w:r w:rsidR="00932925">
              <w:rPr>
                <w:b/>
                <w:color w:val="000000"/>
              </w:rPr>
              <w:t xml:space="preserve"> norme –c^2</w:t>
            </w:r>
            <w:r w:rsidR="009579B1">
              <w:rPr>
                <w:b/>
                <w:color w:val="000000"/>
              </w:rPr>
              <w:t xml:space="preserve"> pour nous.</w:t>
            </w:r>
          </w:p>
          <w:p w:rsidR="0019640B" w:rsidRDefault="0019640B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9640B" w:rsidRDefault="0019640B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B01AE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Introduire le 4-ve</w:t>
            </w:r>
            <w:r w:rsidR="008C1829">
              <w:rPr>
                <w:color w:val="000000"/>
              </w:rPr>
              <w:t>c</w:t>
            </w:r>
            <w:r>
              <w:rPr>
                <w:color w:val="000000"/>
              </w:rPr>
              <w:t xml:space="preserve">teur </w:t>
            </w:r>
            <w:proofErr w:type="spellStart"/>
            <w:r w:rsidR="008C1829">
              <w:rPr>
                <w:color w:val="000000"/>
              </w:rPr>
              <w:t>energie</w:t>
            </w:r>
            <w:proofErr w:type="spellEnd"/>
            <w:r w:rsidR="008C1829">
              <w:rPr>
                <w:color w:val="000000"/>
              </w:rPr>
              <w:t>-</w:t>
            </w:r>
            <w:r>
              <w:rPr>
                <w:color w:val="000000"/>
              </w:rPr>
              <w:t xml:space="preserve">impulsion en multipliant la 4-vitesse par </w:t>
            </w:r>
            <w:r w:rsidR="00037805">
              <w:rPr>
                <w:color w:val="000000"/>
              </w:rPr>
              <w:t>m (p=mv</w:t>
            </w:r>
            <w:r w:rsidR="00574CBB">
              <w:rPr>
                <w:color w:val="000000"/>
              </w:rPr>
              <w:t xml:space="preserve"> en </w:t>
            </w:r>
            <w:proofErr w:type="spellStart"/>
            <w:r w:rsidR="00574CBB">
              <w:rPr>
                <w:color w:val="000000"/>
              </w:rPr>
              <w:t>mecanique</w:t>
            </w:r>
            <w:proofErr w:type="spellEnd"/>
            <w:r w:rsidR="00574CBB">
              <w:rPr>
                <w:color w:val="000000"/>
              </w:rPr>
              <w:t xml:space="preserve"> classique</w:t>
            </w:r>
            <w:r w:rsidR="00037805">
              <w:rPr>
                <w:color w:val="000000"/>
              </w:rPr>
              <w:t>)</w:t>
            </w:r>
            <w:r w:rsidR="00574CBB">
              <w:rPr>
                <w:color w:val="000000"/>
              </w:rPr>
              <w:t>.</w:t>
            </w:r>
          </w:p>
          <w:p w:rsidR="00D2236A" w:rsidRDefault="00D2236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D2236A" w:rsidRDefault="00D2236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On retrouve pour les 3 composantes </w:t>
            </w:r>
            <w:r w:rsidR="004E1D73">
              <w:rPr>
                <w:color w:val="000000"/>
              </w:rPr>
              <w:t xml:space="preserve">de position les 3 composantes de l’impulsion. </w:t>
            </w:r>
            <w:proofErr w:type="spellStart"/>
            <w:r w:rsidR="004E1D73">
              <w:rPr>
                <w:color w:val="000000"/>
              </w:rPr>
              <w:t>Nottament</w:t>
            </w:r>
            <w:proofErr w:type="spellEnd"/>
            <w:r w:rsidR="004E1D73">
              <w:rPr>
                <w:color w:val="000000"/>
              </w:rPr>
              <w:t>, quand v&lt;&lt;c on retrouve gamma ~ 1 et donc la formulation classique de l’impulsion</w:t>
            </w:r>
            <w:r w:rsidR="00D41F6B">
              <w:rPr>
                <w:color w:val="000000"/>
              </w:rPr>
              <w:t xml:space="preserve"> </w:t>
            </w:r>
            <w:r w:rsidR="00D41F6B" w:rsidRPr="00617303">
              <w:rPr>
                <w:b/>
                <w:color w:val="000000"/>
              </w:rPr>
              <w:t>p</w:t>
            </w:r>
            <w:r w:rsidR="004E1D73">
              <w:rPr>
                <w:color w:val="000000"/>
              </w:rPr>
              <w:t>.</w:t>
            </w:r>
          </w:p>
          <w:p w:rsidR="00C91D0E" w:rsidRDefault="00C91D0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C91D0E" w:rsidRPr="00500C4F" w:rsidRDefault="00C91D0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  <w:sz w:val="22"/>
              </w:rPr>
            </w:pPr>
            <w:proofErr w:type="spellStart"/>
            <w:r>
              <w:rPr>
                <w:color w:val="000000"/>
              </w:rPr>
              <w:t>Quen</w:t>
            </w:r>
            <w:proofErr w:type="spellEnd"/>
            <w:r>
              <w:rPr>
                <w:color w:val="000000"/>
              </w:rPr>
              <w:t xml:space="preserve"> est-il de la composante P0 (première composante de la 4-</w:t>
            </w:r>
            <w:r w:rsidR="001E40FB">
              <w:rPr>
                <w:color w:val="000000"/>
              </w:rPr>
              <w:t>energie-</w:t>
            </w:r>
            <w:r>
              <w:rPr>
                <w:color w:val="000000"/>
              </w:rPr>
              <w:t>impulsion)</w:t>
            </w:r>
            <w:r w:rsidR="00617303">
              <w:rPr>
                <w:color w:val="000000"/>
              </w:rPr>
              <w:t> ?</w:t>
            </w:r>
            <w:r w:rsidR="00500C4F">
              <w:rPr>
                <w:color w:val="000000"/>
              </w:rPr>
              <w:t xml:space="preserve"> On fait un DL pour v</w:t>
            </w:r>
            <w:r w:rsidR="00500C4F">
              <w:rPr>
                <w:color w:val="000000"/>
                <w:sz w:val="22"/>
              </w:rPr>
              <w:t>&lt;&lt;c</w:t>
            </w:r>
          </w:p>
          <w:p w:rsidR="000229CA" w:rsidRDefault="000229C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324C44FC" wp14:editId="645D0881">
                  <wp:extent cx="5846701" cy="128016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5723" t="18561" r="5786" b="66456"/>
                          <a:stretch/>
                        </pic:blipFill>
                        <pic:spPr bwMode="auto">
                          <a:xfrm>
                            <a:off x="0" y="0"/>
                            <a:ext cx="5856998" cy="128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229CA" w:rsidRDefault="000229CA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229CA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On retrouve alors l’expression </w:t>
            </w:r>
            <w:proofErr w:type="gramStart"/>
            <w:r>
              <w:rPr>
                <w:color w:val="000000"/>
              </w:rPr>
              <w:t xml:space="preserve">de </w:t>
            </w:r>
            <w:proofErr w:type="spellStart"/>
            <w:r>
              <w:rPr>
                <w:color w:val="000000"/>
              </w:rPr>
              <w:t>Ec</w:t>
            </w:r>
            <w:proofErr w:type="spellEnd"/>
            <w:r>
              <w:rPr>
                <w:color w:val="000000"/>
              </w:rPr>
              <w:t>/c</w:t>
            </w:r>
            <w:proofErr w:type="gramEnd"/>
            <w:r>
              <w:rPr>
                <w:color w:val="000000"/>
              </w:rPr>
              <w:t xml:space="preserve">. On </w:t>
            </w:r>
            <w:proofErr w:type="spellStart"/>
            <w:r>
              <w:rPr>
                <w:color w:val="000000"/>
              </w:rPr>
              <w:t>admetra</w:t>
            </w:r>
            <w:proofErr w:type="spellEnd"/>
            <w:r>
              <w:rPr>
                <w:color w:val="000000"/>
              </w:rPr>
              <w:t xml:space="preserve"> que cette composante est E/c. Ceci nous permet aussi d’introduire l’énergie de masse.</w:t>
            </w:r>
          </w:p>
          <w:p w:rsidR="00500C4F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500C4F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Que ce passe t’il quand la particule est immobile ?</w:t>
            </w:r>
          </w:p>
          <w:p w:rsidR="00500C4F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500C4F" w:rsidRDefault="00500C4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norme P^2 est alors E^2/c </w:t>
            </w:r>
            <w:r w:rsidR="008070E1">
              <w:rPr>
                <w:color w:val="000000"/>
              </w:rPr>
              <w:t>= gamma m*c</w:t>
            </w:r>
            <w:r w:rsidR="00F23962">
              <w:rPr>
                <w:color w:val="000000"/>
              </w:rPr>
              <w:t xml:space="preserve"> d’où E = mc^2. Énergie de masse ou énergie au repos de la </w:t>
            </w:r>
            <w:proofErr w:type="spellStart"/>
            <w:r w:rsidR="00F23962">
              <w:rPr>
                <w:color w:val="000000"/>
              </w:rPr>
              <w:t>paticule</w:t>
            </w:r>
            <w:proofErr w:type="spellEnd"/>
            <w:r w:rsidR="00F23962">
              <w:rPr>
                <w:color w:val="000000"/>
              </w:rPr>
              <w:t>.</w:t>
            </w:r>
            <w:r w:rsidR="00B5163C">
              <w:rPr>
                <w:color w:val="000000"/>
              </w:rPr>
              <w:t xml:space="preserve"> </w:t>
            </w:r>
            <w:r w:rsidR="00B5163C" w:rsidRPr="0081429B">
              <w:rPr>
                <w:b/>
                <w:color w:val="000000"/>
              </w:rPr>
              <w:t>Lire [2] p. 118-119 pour avoir des notions sur cette énergie de masse</w:t>
            </w:r>
            <w:r w:rsidR="00AC516D">
              <w:rPr>
                <w:color w:val="000000"/>
              </w:rPr>
              <w:t>.</w:t>
            </w:r>
            <w:r w:rsidR="005B3AEC">
              <w:rPr>
                <w:color w:val="000000"/>
              </w:rPr>
              <w:t xml:space="preserve"> C’est ici qu’on observe l’équivalence masse et énergie en relativité.</w:t>
            </w:r>
          </w:p>
          <w:p w:rsidR="00E01877" w:rsidRDefault="00E01877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E01877" w:rsidRDefault="00E01877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Si on fait la pseudo-norme de P^2 pour un cas </w:t>
            </w:r>
            <w:r w:rsidR="005E3A89">
              <w:rPr>
                <w:color w:val="000000"/>
              </w:rPr>
              <w:t xml:space="preserve">général (pas dans le </w:t>
            </w:r>
            <w:proofErr w:type="spellStart"/>
            <w:r w:rsidR="005E3A89">
              <w:rPr>
                <w:color w:val="000000"/>
              </w:rPr>
              <w:t>ref</w:t>
            </w:r>
            <w:proofErr w:type="spellEnd"/>
            <w:r w:rsidR="005E3A89">
              <w:rPr>
                <w:color w:val="000000"/>
              </w:rPr>
              <w:t>. ou la particule est au repos). On trouve</w:t>
            </w:r>
            <w:r w:rsidR="0053777F">
              <w:rPr>
                <w:color w:val="000000"/>
              </w:rPr>
              <w:t> :</w:t>
            </w:r>
          </w:p>
          <w:p w:rsidR="0053777F" w:rsidRDefault="0053777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53777F" w:rsidRDefault="006D02E1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P^2 = </w:t>
            </w:r>
            <w:r w:rsidR="0053777F">
              <w:rPr>
                <w:color w:val="000000"/>
              </w:rPr>
              <w:t>p^2</w:t>
            </w:r>
            <w:r>
              <w:rPr>
                <w:color w:val="000000"/>
              </w:rPr>
              <w:t xml:space="preserve"> - E^2/c^2 = m^2*gamma^2(v^2 – c^2)</w:t>
            </w:r>
            <w:r w:rsidR="00D52775">
              <w:rPr>
                <w:color w:val="000000"/>
              </w:rPr>
              <w:t xml:space="preserve"> = -m^2*c^2</w:t>
            </w:r>
          </w:p>
          <w:p w:rsidR="00545B7C" w:rsidRDefault="00545B7C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545B7C" w:rsidRDefault="00545B7C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D’où :</w:t>
            </w:r>
            <w:r>
              <w:rPr>
                <w:noProof/>
                <w:lang w:eastAsia="ja-JP"/>
              </w:rPr>
              <w:t xml:space="preserve"> </w:t>
            </w:r>
            <w:r>
              <w:rPr>
                <w:noProof/>
                <w:lang w:eastAsia="ja-JP"/>
              </w:rPr>
              <w:drawing>
                <wp:inline distT="0" distB="0" distL="0" distR="0" wp14:anchorId="62F5A9EB" wp14:editId="4B273786">
                  <wp:extent cx="2537460" cy="8458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80126" t="49870" r="13081" b="46105"/>
                          <a:stretch/>
                        </pic:blipFill>
                        <pic:spPr bwMode="auto">
                          <a:xfrm>
                            <a:off x="0" y="0"/>
                            <a:ext cx="2537460" cy="84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236E2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Rq</w:t>
            </w:r>
            <w:proofErr w:type="spellEnd"/>
            <w:r>
              <w:rPr>
                <w:color w:val="000000"/>
              </w:rPr>
              <w:t>. On peut aussi parler de l’</w:t>
            </w:r>
            <w:r w:rsidR="005B7762">
              <w:rPr>
                <w:color w:val="000000"/>
              </w:rPr>
              <w:t>énergie cinétique T = E-mc^2 si on veut (cf. [4] p. 9)</w:t>
            </w:r>
          </w:p>
          <w:p w:rsidR="00672B28" w:rsidRDefault="00672B2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72B28" w:rsidRDefault="00672B2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Pour le photon, le fait que v = c fait que la relation E/c = gamma*m*c soit </w:t>
            </w:r>
            <w:proofErr w:type="spellStart"/>
            <w:r>
              <w:rPr>
                <w:color w:val="000000"/>
              </w:rPr>
              <w:t>indeterminée</w:t>
            </w:r>
            <w:proofErr w:type="spellEnd"/>
            <w:r>
              <w:rPr>
                <w:color w:val="000000"/>
              </w:rPr>
              <w:t xml:space="preserve"> et oblige m = 0 car si non on aurait une </w:t>
            </w:r>
            <w:proofErr w:type="gramStart"/>
            <w:r>
              <w:rPr>
                <w:color w:val="000000"/>
              </w:rPr>
              <w:t>;</w:t>
            </w:r>
            <w:proofErr w:type="spellStart"/>
            <w:r>
              <w:rPr>
                <w:color w:val="000000"/>
              </w:rPr>
              <w:t>energie</w:t>
            </w:r>
            <w:proofErr w:type="spellEnd"/>
            <w:proofErr w:type="gramEnd"/>
            <w:r>
              <w:rPr>
                <w:color w:val="000000"/>
              </w:rPr>
              <w:t xml:space="preserve"> infinie !. Or on ne sait pas ce que vaut E.</w:t>
            </w:r>
          </w:p>
          <w:p w:rsidR="00672B28" w:rsidRDefault="00672B2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672B28" w:rsidRDefault="00672B28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L’étude du rayonnement fait que on associe E photon = h*nu</w:t>
            </w:r>
            <w:r w:rsidR="00CD41A5">
              <w:rPr>
                <w:color w:val="000000"/>
              </w:rPr>
              <w:t>.</w:t>
            </w:r>
          </w:p>
          <w:p w:rsidR="00CD41A5" w:rsidRDefault="00CD41A5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CD41A5" w:rsidRDefault="00CD41A5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La relation pour E^2 que nous avons </w:t>
            </w:r>
            <w:r w:rsidR="00926392">
              <w:rPr>
                <w:color w:val="000000"/>
              </w:rPr>
              <w:t>é</w:t>
            </w:r>
            <w:r>
              <w:rPr>
                <w:color w:val="000000"/>
              </w:rPr>
              <w:t>tablis plus tôt nous donne une forme pour p du photon ! p = E/c</w:t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92639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norme du 4-vecteur </w:t>
            </w:r>
            <w:proofErr w:type="spellStart"/>
            <w:r>
              <w:rPr>
                <w:color w:val="000000"/>
              </w:rPr>
              <w:t>energie</w:t>
            </w:r>
            <w:proofErr w:type="spellEnd"/>
            <w:r>
              <w:rPr>
                <w:color w:val="000000"/>
              </w:rPr>
              <w:t xml:space="preserve"> impulsion </w:t>
            </w:r>
            <w:r w:rsidR="00922240">
              <w:rPr>
                <w:color w:val="000000"/>
              </w:rPr>
              <w:t>du photon est donc 0.</w:t>
            </w:r>
            <w:r w:rsidR="00E672D8">
              <w:rPr>
                <w:color w:val="000000"/>
              </w:rPr>
              <w:t xml:space="preserve"> (cf. [4] p. 9)</w:t>
            </w:r>
            <w:r w:rsidR="00890774">
              <w:rPr>
                <w:color w:val="000000"/>
              </w:rPr>
              <w:t xml:space="preserve">. </w:t>
            </w:r>
            <w:proofErr w:type="spellStart"/>
            <w:r w:rsidR="00890774">
              <w:rPr>
                <w:color w:val="000000"/>
              </w:rPr>
              <w:t>L</w:t>
            </w:r>
            <w:proofErr w:type="spellEnd"/>
            <w:r w:rsidR="00890774">
              <w:rPr>
                <w:color w:val="000000"/>
              </w:rPr>
              <w:t xml:space="preserve"> cas du photon est </w:t>
            </w:r>
            <w:proofErr w:type="spellStart"/>
            <w:r w:rsidR="00890774">
              <w:rPr>
                <w:color w:val="000000"/>
              </w:rPr>
              <w:t>necessaire</w:t>
            </w:r>
            <w:proofErr w:type="spellEnd"/>
            <w:r w:rsidR="00890774">
              <w:rPr>
                <w:color w:val="000000"/>
              </w:rPr>
              <w:t xml:space="preserve"> pour la partie suivante.</w:t>
            </w: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F061F59" wp14:editId="2C11FA2C">
                  <wp:extent cx="6045740" cy="2514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3837" t="23257" r="3522" b="45211"/>
                          <a:stretch/>
                        </pic:blipFill>
                        <pic:spPr bwMode="auto">
                          <a:xfrm>
                            <a:off x="0" y="0"/>
                            <a:ext cx="6063095" cy="2521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59643C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Ce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exercise</w:t>
            </w:r>
            <w:proofErr w:type="spellEnd"/>
            <w:r>
              <w:rPr>
                <w:color w:val="000000"/>
              </w:rPr>
              <w:t xml:space="preserve"> est posé dans la question 3.2 de [4-TD] p. 60-61</w:t>
            </w:r>
            <w:r w:rsidR="00A545BB">
              <w:rPr>
                <w:color w:val="000000"/>
              </w:rPr>
              <w:t xml:space="preserve">. Suivre le problème mais pour les </w:t>
            </w:r>
            <w:proofErr w:type="spellStart"/>
            <w:r w:rsidR="00A545BB">
              <w:rPr>
                <w:color w:val="000000"/>
              </w:rPr>
              <w:t>calcules</w:t>
            </w:r>
            <w:proofErr w:type="spellEnd"/>
            <w:r w:rsidR="00A545BB">
              <w:rPr>
                <w:color w:val="000000"/>
              </w:rPr>
              <w:t xml:space="preserve"> (on utilise une signature différente) suivre : la feuille ci-dessous.</w:t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A545BB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Lire [2] p. 122-123 pour les </w:t>
            </w:r>
            <w:r w:rsidR="00C31B92">
              <w:rPr>
                <w:color w:val="000000"/>
              </w:rPr>
              <w:t>interprétations</w:t>
            </w:r>
            <w:r>
              <w:rPr>
                <w:color w:val="000000"/>
              </w:rPr>
              <w:t xml:space="preserve"> physiques.</w:t>
            </w: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90774" w:rsidRDefault="0089077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3A886DA5" wp14:editId="1A3A128D">
                  <wp:extent cx="5959234" cy="5158740"/>
                  <wp:effectExtent l="0" t="0" r="381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3333" t="23034" r="32956" b="25084"/>
                          <a:stretch/>
                        </pic:blipFill>
                        <pic:spPr bwMode="auto">
                          <a:xfrm>
                            <a:off x="0" y="0"/>
                            <a:ext cx="5981017" cy="5177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C51627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24344A9" wp14:editId="305903A8">
                  <wp:extent cx="6076904" cy="1501140"/>
                  <wp:effectExtent l="0" t="0" r="635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3837" t="11852" r="3899" b="69586"/>
                          <a:stretch/>
                        </pic:blipFill>
                        <pic:spPr bwMode="auto">
                          <a:xfrm>
                            <a:off x="0" y="0"/>
                            <a:ext cx="6090200" cy="1504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867E9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physique doit être invariante dans tous les référentiels. Ceci veut dire que la forme des équations ne doit pas </w:t>
            </w:r>
            <w:proofErr w:type="spellStart"/>
            <w:r>
              <w:rPr>
                <w:color w:val="000000"/>
              </w:rPr>
              <w:t>dependre</w:t>
            </w:r>
            <w:proofErr w:type="spellEnd"/>
            <w:r>
              <w:rPr>
                <w:color w:val="000000"/>
              </w:rPr>
              <w:t xml:space="preserve"> du référentiel.</w:t>
            </w:r>
          </w:p>
          <w:p w:rsidR="00867E93" w:rsidRDefault="00867E9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867E93" w:rsidRDefault="00867E9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Nottamment</w:t>
            </w:r>
            <w:proofErr w:type="spellEnd"/>
            <w:r>
              <w:rPr>
                <w:color w:val="000000"/>
              </w:rPr>
              <w:t>, un 4-vecteur ce transforme par transformé de Lorentz en un autre 4-vecteur. Donc une égalité de 4-vecteurs est invariante par transformée de Lorentz. Donc toute loi physique qui est exprimé comme une égalité de 4-vecteurs est invariante par changement de référentiel relativiste.</w:t>
            </w:r>
          </w:p>
          <w:p w:rsidR="00185CE4" w:rsidRDefault="00185CE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185CE4" w:rsidRDefault="00185CE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On cherche dans un premier temps une forme similaire au PFD mais avec l’utilisation des 4-vecteurs. On connait déjà le 4-vecteur </w:t>
            </w:r>
            <w:proofErr w:type="spellStart"/>
            <w:r>
              <w:rPr>
                <w:color w:val="000000"/>
              </w:rPr>
              <w:t>energie</w:t>
            </w:r>
            <w:proofErr w:type="spellEnd"/>
            <w:r>
              <w:rPr>
                <w:color w:val="000000"/>
              </w:rPr>
              <w:t xml:space="preserve"> impulsion d’un </w:t>
            </w:r>
            <w:proofErr w:type="spellStart"/>
            <w:r>
              <w:rPr>
                <w:color w:val="000000"/>
              </w:rPr>
              <w:t>coté</w:t>
            </w:r>
            <w:proofErr w:type="spellEnd"/>
            <w:r>
              <w:rPr>
                <w:color w:val="000000"/>
              </w:rPr>
              <w:t xml:space="preserve"> de l’’</w:t>
            </w:r>
            <w:proofErr w:type="spellStart"/>
            <w:r>
              <w:rPr>
                <w:color w:val="000000"/>
              </w:rPr>
              <w:t>egalité</w:t>
            </w:r>
            <w:proofErr w:type="spellEnd"/>
            <w:r>
              <w:rPr>
                <w:color w:val="000000"/>
              </w:rPr>
              <w:t xml:space="preserve">. Ceci nous </w:t>
            </w:r>
            <w:proofErr w:type="spellStart"/>
            <w:r>
              <w:rPr>
                <w:color w:val="000000"/>
              </w:rPr>
              <w:t>ammène</w:t>
            </w:r>
            <w:proofErr w:type="spellEnd"/>
            <w:r>
              <w:rPr>
                <w:color w:val="000000"/>
              </w:rPr>
              <w:t xml:space="preserve"> le vecteur 4-force.</w:t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BA4CE2" w:rsidRDefault="00BA4CE2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Pour que cette </w:t>
            </w:r>
            <w:proofErr w:type="spellStart"/>
            <w:r>
              <w:rPr>
                <w:color w:val="000000"/>
              </w:rPr>
              <w:t>equaton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ai</w:t>
            </w:r>
            <w:proofErr w:type="gramEnd"/>
            <w:r>
              <w:rPr>
                <w:color w:val="000000"/>
              </w:rPr>
              <w:t xml:space="preserve"> un </w:t>
            </w:r>
            <w:proofErr w:type="spellStart"/>
            <w:r>
              <w:rPr>
                <w:color w:val="000000"/>
              </w:rPr>
              <w:t>quelquconque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intêret</w:t>
            </w:r>
            <w:proofErr w:type="spellEnd"/>
            <w:r>
              <w:rPr>
                <w:color w:val="000000"/>
              </w:rPr>
              <w:t xml:space="preserve">, il faut relier les composantes du 4-vecteur force à des valeurs mesurables et connues dans les problèmes physiques. Le but de cette leçon n’est pas de faire un inventaire des 4-vecteurs forces qui </w:t>
            </w:r>
            <w:proofErr w:type="spellStart"/>
            <w:r>
              <w:rPr>
                <w:color w:val="000000"/>
              </w:rPr>
              <w:t>dependent</w:t>
            </w:r>
            <w:proofErr w:type="spellEnd"/>
            <w:r>
              <w:rPr>
                <w:color w:val="000000"/>
              </w:rPr>
              <w:t xml:space="preserve"> des problèmes considérées, mais plutôt de </w:t>
            </w:r>
            <w:r w:rsidR="00D40B8C">
              <w:rPr>
                <w:color w:val="000000"/>
              </w:rPr>
              <w:t>évaluer les propriétés que doivent respecter les 4-vectceurs force.</w:t>
            </w:r>
          </w:p>
          <w:p w:rsidR="007F42FE" w:rsidRDefault="007F42F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F42FE" w:rsidRDefault="007F42FE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29D5AB6" wp14:editId="00D2EBD3">
                  <wp:extent cx="6051889" cy="4046220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2956" t="23034" r="3396" b="25084"/>
                          <a:stretch/>
                        </pic:blipFill>
                        <pic:spPr bwMode="auto">
                          <a:xfrm>
                            <a:off x="0" y="0"/>
                            <a:ext cx="6071345" cy="4059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9E43D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La partie spatiale ce comprend des notes. Pour la partie temporelle remarquer que :</w:t>
            </w:r>
          </w:p>
          <w:p w:rsidR="009E43DF" w:rsidRDefault="009E43D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9E43DF" w:rsidRDefault="009E43D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245E2351" wp14:editId="444E5180">
                  <wp:extent cx="5799357" cy="13030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4466" t="37793" r="5786" b="46329"/>
                          <a:stretch/>
                        </pic:blipFill>
                        <pic:spPr bwMode="auto">
                          <a:xfrm>
                            <a:off x="0" y="0"/>
                            <a:ext cx="5812795" cy="1306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9E43DF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U.f</w:t>
            </w:r>
            <w:proofErr w:type="spellEnd"/>
            <w:r>
              <w:rPr>
                <w:color w:val="000000"/>
              </w:rPr>
              <w:t xml:space="preserve"> = 0, en effet f = </w:t>
            </w:r>
            <w:proofErr w:type="spellStart"/>
            <w:r>
              <w:rPr>
                <w:color w:val="000000"/>
              </w:rPr>
              <w:t>mdU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dtau</w:t>
            </w:r>
            <w:proofErr w:type="spellEnd"/>
            <w:r>
              <w:rPr>
                <w:color w:val="000000"/>
              </w:rPr>
              <w:t xml:space="preserve">, et U^2 = c^2 = </w:t>
            </w:r>
            <w:proofErr w:type="spellStart"/>
            <w:r>
              <w:rPr>
                <w:color w:val="000000"/>
              </w:rPr>
              <w:t>cte</w:t>
            </w:r>
            <w:proofErr w:type="spellEnd"/>
            <w:r>
              <w:rPr>
                <w:color w:val="000000"/>
              </w:rPr>
              <w:t> !</w:t>
            </w:r>
          </w:p>
          <w:p w:rsidR="000A4D03" w:rsidRDefault="000A4D0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0A4D03" w:rsidRDefault="000A4D0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Ceci implique l’égalité ci-dessus quand on écrit le produit scalaire </w:t>
            </w:r>
            <w:proofErr w:type="spellStart"/>
            <w:r>
              <w:rPr>
                <w:color w:val="000000"/>
              </w:rPr>
              <w:t>U.f</w:t>
            </w:r>
            <w:proofErr w:type="spellEnd"/>
            <w:r>
              <w:rPr>
                <w:color w:val="000000"/>
              </w:rPr>
              <w:t xml:space="preserve"> et on arrive à f0</w:t>
            </w:r>
            <w:r w:rsidR="008B3042">
              <w:rPr>
                <w:color w:val="000000"/>
              </w:rPr>
              <w:t>. Si on injecte dans l’</w:t>
            </w:r>
            <w:r w:rsidR="00FC6835">
              <w:rPr>
                <w:color w:val="000000"/>
              </w:rPr>
              <w:t>équation on retrouve le TEC.</w:t>
            </w:r>
          </w:p>
          <w:p w:rsidR="00FC6835" w:rsidRDefault="00FC6835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FC6835" w:rsidRDefault="00FC6835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Rq</w:t>
            </w:r>
            <w:proofErr w:type="spellEnd"/>
            <w:r>
              <w:rPr>
                <w:color w:val="000000"/>
              </w:rPr>
              <w:t xml:space="preserve">. Ce </w:t>
            </w:r>
            <w:proofErr w:type="spellStart"/>
            <w:r>
              <w:rPr>
                <w:color w:val="000000"/>
              </w:rPr>
              <w:t>developpement</w:t>
            </w:r>
            <w:proofErr w:type="spellEnd"/>
            <w:r>
              <w:rPr>
                <w:color w:val="000000"/>
              </w:rPr>
              <w:t xml:space="preserve"> utilise sur l’</w:t>
            </w:r>
            <w:proofErr w:type="spellStart"/>
            <w:r>
              <w:rPr>
                <w:color w:val="000000"/>
              </w:rPr>
              <w:t>energie</w:t>
            </w:r>
            <w:proofErr w:type="spellEnd"/>
            <w:r>
              <w:rPr>
                <w:color w:val="000000"/>
              </w:rPr>
              <w:t xml:space="preserve"> :</w:t>
            </w:r>
          </w:p>
          <w:p w:rsidR="00FC6835" w:rsidRDefault="00FC6835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6E9D71D5" wp14:editId="2924FC08">
                  <wp:extent cx="2601399" cy="792480"/>
                  <wp:effectExtent l="0" t="0" r="889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1694" t="27595" r="20843" b="68363"/>
                          <a:stretch/>
                        </pic:blipFill>
                        <pic:spPr bwMode="auto">
                          <a:xfrm>
                            <a:off x="0" y="0"/>
                            <a:ext cx="2610523" cy="79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02934" w:rsidRDefault="00A02934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lastRenderedPageBreak/>
              <w:drawing>
                <wp:inline distT="0" distB="0" distL="0" distR="0" wp14:anchorId="4A9E70C5" wp14:editId="3A8AE100">
                  <wp:extent cx="5586779" cy="952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4466" t="20574" r="7169" b="67797"/>
                          <a:stretch/>
                        </pic:blipFill>
                        <pic:spPr bwMode="auto">
                          <a:xfrm>
                            <a:off x="0" y="0"/>
                            <a:ext cx="5590861" cy="953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2719A3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445FF351" wp14:editId="5E57A4C8">
                  <wp:extent cx="5987826" cy="35509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3459" t="11853" r="3271" b="42526"/>
                          <a:stretch/>
                        </pic:blipFill>
                        <pic:spPr bwMode="auto">
                          <a:xfrm>
                            <a:off x="0" y="0"/>
                            <a:ext cx="6002342" cy="355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977521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color w:val="000000"/>
              </w:rPr>
              <w:t>Voir [3] p. 245, 252 et 297.</w:t>
            </w:r>
          </w:p>
          <w:p w:rsidR="007730D0" w:rsidRDefault="00977521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r>
              <w:rPr>
                <w:noProof/>
                <w:lang w:eastAsia="ja-JP"/>
              </w:rPr>
              <w:drawing>
                <wp:inline distT="0" distB="0" distL="0" distR="0" wp14:anchorId="03E1F5CB" wp14:editId="491A7F40">
                  <wp:extent cx="6084808" cy="38481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9497" t="55460" r="8679" b="8759"/>
                          <a:stretch/>
                        </pic:blipFill>
                        <pic:spPr bwMode="auto">
                          <a:xfrm>
                            <a:off x="0" y="0"/>
                            <a:ext cx="6110045" cy="386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  <w:bookmarkStart w:id="0" w:name="_GoBack"/>
            <w:bookmarkEnd w:id="0"/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  <w:p w:rsidR="007730D0" w:rsidRDefault="007730D0" w:rsidP="00B13C37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color w:val="000000"/>
              </w:rPr>
            </w:pPr>
          </w:p>
        </w:tc>
      </w:tr>
      <w:tr w:rsidR="00585F79">
        <w:trPr>
          <w:trHeight w:val="120"/>
        </w:trPr>
        <w:tc>
          <w:tcPr>
            <w:tcW w:w="97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585F79">
            <w:pPr>
              <w:pStyle w:val="Standard"/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9792" w:type="dxa"/>
        <w:tblInd w:w="-12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792"/>
      </w:tblGrid>
      <w:tr w:rsidR="00585F79">
        <w:tc>
          <w:tcPr>
            <w:tcW w:w="9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585F79">
        <w:tc>
          <w:tcPr>
            <w:tcW w:w="9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85F79" w:rsidRDefault="00944388">
            <w:pPr>
              <w:pStyle w:val="Standard"/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Partie réservée au correcteur</w:t>
            </w:r>
          </w:p>
        </w:tc>
      </w:tr>
    </w:tbl>
    <w:p w:rsidR="00585F79" w:rsidRDefault="00585F79">
      <w:pPr>
        <w:pStyle w:val="Standard"/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sectPr w:rsidR="00585F79">
      <w:headerReference w:type="default" r:id="rId25"/>
      <w:pgSz w:w="11880" w:h="17040"/>
      <w:pgMar w:top="1134" w:right="1134" w:bottom="851" w:left="1134" w:header="1077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7C3B" w:rsidRDefault="00907C3B">
      <w:pPr>
        <w:rPr>
          <w:rFonts w:hint="eastAsia"/>
        </w:rPr>
      </w:pPr>
      <w:r>
        <w:separator/>
      </w:r>
    </w:p>
  </w:endnote>
  <w:endnote w:type="continuationSeparator" w:id="0">
    <w:p w:rsidR="00907C3B" w:rsidRDefault="00907C3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FreeSans">
    <w:charset w:val="00"/>
    <w:family w:val="auto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7C3B" w:rsidRDefault="00907C3B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907C3B" w:rsidRDefault="00907C3B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53C4" w:rsidRDefault="00944388">
    <w:pPr>
      <w:pStyle w:val="Standard"/>
      <w:tabs>
        <w:tab w:val="right" w:pos="9620"/>
      </w:tabs>
      <w:jc w:val="both"/>
      <w:rPr>
        <w:rFonts w:ascii="Calibri" w:hAnsi="Calibri" w:cs="Calibri"/>
        <w:b/>
        <w:sz w:val="18"/>
      </w:rPr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E353C4" w:rsidRDefault="00944388">
    <w:pPr>
      <w:pStyle w:val="Standard"/>
      <w:pBdr>
        <w:bottom w:val="single" w:sz="6" w:space="1" w:color="000000"/>
      </w:pBdr>
      <w:tabs>
        <w:tab w:val="right" w:pos="9620"/>
      </w:tabs>
      <w:jc w:val="both"/>
      <w:rPr>
        <w:rFonts w:ascii="Calibri" w:hAnsi="Calibri" w:cs="Calibri"/>
        <w:sz w:val="18"/>
      </w:rPr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E353C4" w:rsidRDefault="00907C3B">
    <w:pPr>
      <w:pStyle w:val="En-tte"/>
      <w:rPr>
        <w:rFonts w:ascii="Calibri" w:hAnsi="Calibri" w:cs="Calibri"/>
        <w:sz w:val="1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F79"/>
    <w:rsid w:val="000027E8"/>
    <w:rsid w:val="000113CD"/>
    <w:rsid w:val="000229CA"/>
    <w:rsid w:val="0003109C"/>
    <w:rsid w:val="0003565F"/>
    <w:rsid w:val="00037805"/>
    <w:rsid w:val="00043E73"/>
    <w:rsid w:val="000762AE"/>
    <w:rsid w:val="00082F4C"/>
    <w:rsid w:val="000A4D03"/>
    <w:rsid w:val="001111BE"/>
    <w:rsid w:val="00115692"/>
    <w:rsid w:val="0011681B"/>
    <w:rsid w:val="0012053A"/>
    <w:rsid w:val="001350CA"/>
    <w:rsid w:val="001454B9"/>
    <w:rsid w:val="00160569"/>
    <w:rsid w:val="00160E49"/>
    <w:rsid w:val="00180AC9"/>
    <w:rsid w:val="00185CE4"/>
    <w:rsid w:val="0018649B"/>
    <w:rsid w:val="0019640B"/>
    <w:rsid w:val="001A2755"/>
    <w:rsid w:val="001D338C"/>
    <w:rsid w:val="001E40FB"/>
    <w:rsid w:val="00210D7B"/>
    <w:rsid w:val="00216EC8"/>
    <w:rsid w:val="00231412"/>
    <w:rsid w:val="00236E22"/>
    <w:rsid w:val="0025787E"/>
    <w:rsid w:val="0026055E"/>
    <w:rsid w:val="00260EBE"/>
    <w:rsid w:val="00262831"/>
    <w:rsid w:val="00266A84"/>
    <w:rsid w:val="002719A3"/>
    <w:rsid w:val="002738C3"/>
    <w:rsid w:val="00274D9E"/>
    <w:rsid w:val="002941D1"/>
    <w:rsid w:val="002A0971"/>
    <w:rsid w:val="002A21CB"/>
    <w:rsid w:val="002A21E8"/>
    <w:rsid w:val="002E727B"/>
    <w:rsid w:val="003176E8"/>
    <w:rsid w:val="00322850"/>
    <w:rsid w:val="00334FA0"/>
    <w:rsid w:val="00351C10"/>
    <w:rsid w:val="00355401"/>
    <w:rsid w:val="00363CBA"/>
    <w:rsid w:val="003727B0"/>
    <w:rsid w:val="00387B0E"/>
    <w:rsid w:val="003B1BE8"/>
    <w:rsid w:val="003B6EBF"/>
    <w:rsid w:val="003D5A5D"/>
    <w:rsid w:val="003D694C"/>
    <w:rsid w:val="003E06F6"/>
    <w:rsid w:val="003E2FEF"/>
    <w:rsid w:val="003F4619"/>
    <w:rsid w:val="00451F50"/>
    <w:rsid w:val="004633B3"/>
    <w:rsid w:val="00471517"/>
    <w:rsid w:val="00473EAE"/>
    <w:rsid w:val="00487685"/>
    <w:rsid w:val="004B0936"/>
    <w:rsid w:val="004C3EC8"/>
    <w:rsid w:val="004C6348"/>
    <w:rsid w:val="004E1D73"/>
    <w:rsid w:val="00500C4F"/>
    <w:rsid w:val="0053777F"/>
    <w:rsid w:val="00545B7C"/>
    <w:rsid w:val="00554E4B"/>
    <w:rsid w:val="00562093"/>
    <w:rsid w:val="00562C88"/>
    <w:rsid w:val="00571A85"/>
    <w:rsid w:val="00574CBB"/>
    <w:rsid w:val="00575A43"/>
    <w:rsid w:val="00585F79"/>
    <w:rsid w:val="0059643C"/>
    <w:rsid w:val="005B0F84"/>
    <w:rsid w:val="005B3AEC"/>
    <w:rsid w:val="005B7762"/>
    <w:rsid w:val="005C248E"/>
    <w:rsid w:val="005C5285"/>
    <w:rsid w:val="005E3A89"/>
    <w:rsid w:val="005F789C"/>
    <w:rsid w:val="00601821"/>
    <w:rsid w:val="00614E44"/>
    <w:rsid w:val="00617303"/>
    <w:rsid w:val="00671F22"/>
    <w:rsid w:val="00672B28"/>
    <w:rsid w:val="006A79F3"/>
    <w:rsid w:val="006B5978"/>
    <w:rsid w:val="006C3293"/>
    <w:rsid w:val="006D02E1"/>
    <w:rsid w:val="006E34E4"/>
    <w:rsid w:val="006E4D3A"/>
    <w:rsid w:val="006E6CB7"/>
    <w:rsid w:val="006E6FFE"/>
    <w:rsid w:val="00740339"/>
    <w:rsid w:val="0074489A"/>
    <w:rsid w:val="007730D0"/>
    <w:rsid w:val="00796143"/>
    <w:rsid w:val="00796A3F"/>
    <w:rsid w:val="007A794F"/>
    <w:rsid w:val="007B7551"/>
    <w:rsid w:val="007E08C9"/>
    <w:rsid w:val="007F42FE"/>
    <w:rsid w:val="0080021E"/>
    <w:rsid w:val="00800512"/>
    <w:rsid w:val="00803E5E"/>
    <w:rsid w:val="008070E1"/>
    <w:rsid w:val="0081429B"/>
    <w:rsid w:val="00825567"/>
    <w:rsid w:val="008426E4"/>
    <w:rsid w:val="00847898"/>
    <w:rsid w:val="00850398"/>
    <w:rsid w:val="00867E93"/>
    <w:rsid w:val="00875FDA"/>
    <w:rsid w:val="00880B8A"/>
    <w:rsid w:val="00890774"/>
    <w:rsid w:val="008908F1"/>
    <w:rsid w:val="008B3042"/>
    <w:rsid w:val="008B5E4F"/>
    <w:rsid w:val="008C1829"/>
    <w:rsid w:val="008D66D4"/>
    <w:rsid w:val="008D75E2"/>
    <w:rsid w:val="008E17E3"/>
    <w:rsid w:val="00907C3B"/>
    <w:rsid w:val="00922240"/>
    <w:rsid w:val="00926392"/>
    <w:rsid w:val="00932925"/>
    <w:rsid w:val="009350AC"/>
    <w:rsid w:val="00936D00"/>
    <w:rsid w:val="00944388"/>
    <w:rsid w:val="009447C2"/>
    <w:rsid w:val="009579B1"/>
    <w:rsid w:val="009675EA"/>
    <w:rsid w:val="00977521"/>
    <w:rsid w:val="009802E4"/>
    <w:rsid w:val="00986226"/>
    <w:rsid w:val="009A4FA2"/>
    <w:rsid w:val="009B391D"/>
    <w:rsid w:val="009E43DF"/>
    <w:rsid w:val="009F711A"/>
    <w:rsid w:val="00A02934"/>
    <w:rsid w:val="00A0674E"/>
    <w:rsid w:val="00A13822"/>
    <w:rsid w:val="00A1625F"/>
    <w:rsid w:val="00A230B4"/>
    <w:rsid w:val="00A2741A"/>
    <w:rsid w:val="00A32BED"/>
    <w:rsid w:val="00A32F50"/>
    <w:rsid w:val="00A41F19"/>
    <w:rsid w:val="00A436C5"/>
    <w:rsid w:val="00A44CE1"/>
    <w:rsid w:val="00A51ACD"/>
    <w:rsid w:val="00A52E9B"/>
    <w:rsid w:val="00A545BB"/>
    <w:rsid w:val="00A66A09"/>
    <w:rsid w:val="00AA2E6A"/>
    <w:rsid w:val="00AC516D"/>
    <w:rsid w:val="00AD2790"/>
    <w:rsid w:val="00AE2BF9"/>
    <w:rsid w:val="00AF2CDC"/>
    <w:rsid w:val="00AF2D0B"/>
    <w:rsid w:val="00B01AE3"/>
    <w:rsid w:val="00B13C37"/>
    <w:rsid w:val="00B21DE0"/>
    <w:rsid w:val="00B5163C"/>
    <w:rsid w:val="00B84C73"/>
    <w:rsid w:val="00B852C5"/>
    <w:rsid w:val="00BA4CE2"/>
    <w:rsid w:val="00BB4008"/>
    <w:rsid w:val="00BE3309"/>
    <w:rsid w:val="00BE7631"/>
    <w:rsid w:val="00BF5800"/>
    <w:rsid w:val="00C129F0"/>
    <w:rsid w:val="00C249DA"/>
    <w:rsid w:val="00C25F18"/>
    <w:rsid w:val="00C31B92"/>
    <w:rsid w:val="00C31F82"/>
    <w:rsid w:val="00C451AD"/>
    <w:rsid w:val="00C51627"/>
    <w:rsid w:val="00C66169"/>
    <w:rsid w:val="00C71266"/>
    <w:rsid w:val="00C91D0E"/>
    <w:rsid w:val="00CC1D51"/>
    <w:rsid w:val="00CC35EC"/>
    <w:rsid w:val="00CC4059"/>
    <w:rsid w:val="00CD41A5"/>
    <w:rsid w:val="00CE4D8E"/>
    <w:rsid w:val="00CF3116"/>
    <w:rsid w:val="00D04CC5"/>
    <w:rsid w:val="00D14F96"/>
    <w:rsid w:val="00D159B1"/>
    <w:rsid w:val="00D1743B"/>
    <w:rsid w:val="00D2236A"/>
    <w:rsid w:val="00D40B8C"/>
    <w:rsid w:val="00D41F6B"/>
    <w:rsid w:val="00D52775"/>
    <w:rsid w:val="00D66D6A"/>
    <w:rsid w:val="00D77D68"/>
    <w:rsid w:val="00D8318A"/>
    <w:rsid w:val="00D85DDA"/>
    <w:rsid w:val="00D94C5E"/>
    <w:rsid w:val="00D9634A"/>
    <w:rsid w:val="00DA3B18"/>
    <w:rsid w:val="00DC383C"/>
    <w:rsid w:val="00DC3B81"/>
    <w:rsid w:val="00DC6722"/>
    <w:rsid w:val="00DD3432"/>
    <w:rsid w:val="00DD5FE7"/>
    <w:rsid w:val="00DF01CF"/>
    <w:rsid w:val="00DF3418"/>
    <w:rsid w:val="00DF3AF2"/>
    <w:rsid w:val="00E01877"/>
    <w:rsid w:val="00E04F9F"/>
    <w:rsid w:val="00E17DFF"/>
    <w:rsid w:val="00E3418D"/>
    <w:rsid w:val="00E520D9"/>
    <w:rsid w:val="00E672D8"/>
    <w:rsid w:val="00E75783"/>
    <w:rsid w:val="00E8178A"/>
    <w:rsid w:val="00ED1454"/>
    <w:rsid w:val="00EE1644"/>
    <w:rsid w:val="00EF121A"/>
    <w:rsid w:val="00EF3DBA"/>
    <w:rsid w:val="00F06FE4"/>
    <w:rsid w:val="00F23962"/>
    <w:rsid w:val="00F27597"/>
    <w:rsid w:val="00F55B7A"/>
    <w:rsid w:val="00FC6835"/>
    <w:rsid w:val="00FD60B6"/>
    <w:rsid w:val="00FF5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59DAA61-E5E9-4F41-B77D-BDB30EA19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imSun" w:hAnsi="Liberation Serif" w:cs="Lucida Sans"/>
        <w:kern w:val="3"/>
        <w:sz w:val="24"/>
        <w:szCs w:val="24"/>
        <w:lang w:val="fr-FR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re2">
    <w:name w:val="Titre 2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itre3">
    <w:name w:val="Titre 3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Policepardfaut">
    <w:name w:val="Police par défaut"/>
  </w:style>
  <w:style w:type="paragraph" w:customStyle="1" w:styleId="Standard">
    <w:name w:val="Standard"/>
    <w:pPr>
      <w:widowControl/>
      <w:suppressAutoHyphens/>
    </w:pPr>
    <w:rPr>
      <w:rFonts w:ascii="New York" w:eastAsia="Times New Roman" w:hAnsi="New York" w:cs="New York"/>
      <w:szCs w:val="20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e">
    <w:name w:val="Liste"/>
    <w:basedOn w:val="Textbody"/>
    <w:rPr>
      <w:rFonts w:cs="FreeSans"/>
    </w:rPr>
  </w:style>
  <w:style w:type="paragraph" w:customStyle="1" w:styleId="Lgende">
    <w:name w:val="Légende"/>
    <w:basedOn w:val="Standard"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Standard"/>
    <w:pPr>
      <w:suppressLineNumbers/>
    </w:pPr>
    <w:rPr>
      <w:rFonts w:cs="FreeSans"/>
    </w:rPr>
  </w:style>
  <w:style w:type="paragraph" w:customStyle="1" w:styleId="En-tte">
    <w:name w:val="En-tête"/>
    <w:basedOn w:val="Standard"/>
    <w:pPr>
      <w:tabs>
        <w:tab w:val="center" w:pos="4536"/>
        <w:tab w:val="right" w:pos="9072"/>
      </w:tabs>
    </w:pPr>
  </w:style>
  <w:style w:type="paragraph" w:customStyle="1" w:styleId="Pieddepage">
    <w:name w:val="Pied de page"/>
    <w:basedOn w:val="Standard"/>
    <w:pPr>
      <w:tabs>
        <w:tab w:val="center" w:pos="4536"/>
        <w:tab w:val="right" w:pos="9072"/>
      </w:tabs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ootnote">
    <w:name w:val="Footnote"/>
    <w:basedOn w:val="Standard"/>
    <w:pPr>
      <w:suppressLineNumbers/>
      <w:ind w:left="339" w:hanging="339"/>
    </w:pPr>
    <w:rPr>
      <w:sz w:val="20"/>
    </w:rPr>
  </w:style>
  <w:style w:type="character" w:customStyle="1" w:styleId="Numrodepage">
    <w:name w:val="Numéro de page"/>
    <w:basedOn w:val="Policepardfau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FootnoteSymbol">
    <w:name w:val="Footnote Symbol"/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StrongEmphasis">
    <w:name w:val="Strong Emphasis"/>
    <w:rPr>
      <w:b/>
      <w:bCs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9B39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fzrRd6G9bKWK6XYqgRSXpLaN83p17Mzc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11</Pages>
  <Words>978</Words>
  <Characters>5382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Valoche</dc:creator>
  <cp:lastModifiedBy>Bernard Chelli</cp:lastModifiedBy>
  <cp:revision>223</cp:revision>
  <cp:lastPrinted>1995-11-21T17:41:00Z</cp:lastPrinted>
  <dcterms:created xsi:type="dcterms:W3CDTF">2020-05-04T09:45:00Z</dcterms:created>
  <dcterms:modified xsi:type="dcterms:W3CDTF">2020-05-26T15:19:00Z</dcterms:modified>
</cp:coreProperties>
</file>